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101B" w14:textId="77777777" w:rsidR="00F276B1" w:rsidRDefault="00F276B1" w:rsidP="002F61BB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55DA67F7" w14:textId="32BC08E5" w:rsidR="00F276B1" w:rsidRPr="00F276B1" w:rsidRDefault="00981D6E" w:rsidP="002F61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 xml:space="preserve">Mothers’ Union 16 Days </w:t>
      </w:r>
      <w:r w:rsidR="00355078" w:rsidRPr="00F276B1">
        <w:rPr>
          <w:rFonts w:cstheme="minorHAnsi"/>
          <w:b/>
          <w:bCs/>
          <w:sz w:val="24"/>
          <w:szCs w:val="24"/>
        </w:rPr>
        <w:t xml:space="preserve">of Activism </w:t>
      </w:r>
    </w:p>
    <w:p w14:paraId="6EF3E79D" w14:textId="77777777" w:rsidR="00F276B1" w:rsidRPr="00F276B1" w:rsidRDefault="00355078" w:rsidP="002F61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 xml:space="preserve">against Gender Based Violence </w:t>
      </w:r>
    </w:p>
    <w:p w14:paraId="5ACA8B8F" w14:textId="2FC2EBBD" w:rsidR="002F61BB" w:rsidRPr="00F276B1" w:rsidRDefault="00981D6E" w:rsidP="002F61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>and Global Day</w:t>
      </w:r>
    </w:p>
    <w:p w14:paraId="0CE8A096" w14:textId="5B83651A" w:rsidR="00981D6E" w:rsidRPr="00F276B1" w:rsidRDefault="00355078" w:rsidP="002F61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>November –December, 2020</w:t>
      </w:r>
    </w:p>
    <w:p w14:paraId="3FBD6D98" w14:textId="7BA044F8" w:rsidR="00355078" w:rsidRPr="00F276B1" w:rsidRDefault="00355078" w:rsidP="00981D6E">
      <w:pPr>
        <w:jc w:val="center"/>
        <w:rPr>
          <w:rFonts w:cstheme="minorHAnsi"/>
          <w:b/>
          <w:bCs/>
          <w:sz w:val="24"/>
          <w:szCs w:val="24"/>
        </w:rPr>
      </w:pPr>
    </w:p>
    <w:p w14:paraId="20265309" w14:textId="084B436E" w:rsidR="00981D6E" w:rsidRPr="00F276B1" w:rsidRDefault="00981D6E" w:rsidP="00981D6E">
      <w:pPr>
        <w:jc w:val="both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>Global Day</w:t>
      </w:r>
      <w:r w:rsidR="00F276B1" w:rsidRPr="00F276B1">
        <w:rPr>
          <w:rFonts w:cstheme="minorHAnsi"/>
          <w:b/>
          <w:bCs/>
          <w:sz w:val="24"/>
          <w:szCs w:val="24"/>
        </w:rPr>
        <w:t>: 5</w:t>
      </w:r>
      <w:r w:rsidR="00F276B1" w:rsidRPr="00F276B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276B1" w:rsidRPr="00F276B1">
        <w:rPr>
          <w:rFonts w:cstheme="minorHAnsi"/>
          <w:b/>
          <w:bCs/>
          <w:sz w:val="24"/>
          <w:szCs w:val="24"/>
        </w:rPr>
        <w:t xml:space="preserve"> December 2020</w:t>
      </w:r>
    </w:p>
    <w:p w14:paraId="067853C4" w14:textId="6BF6C629" w:rsidR="00A54BE0" w:rsidRPr="00F276B1" w:rsidRDefault="00A54BE0" w:rsidP="00B04055">
      <w:pPr>
        <w:spacing w:after="0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Our global day is centred around the disturbing figure that “1 in 3 women worldwide have experienced domestic or sexual abuse”</w:t>
      </w:r>
      <w:r w:rsidR="00E200A0" w:rsidRPr="00F276B1">
        <w:rPr>
          <w:rFonts w:cstheme="minorHAnsi"/>
          <w:sz w:val="24"/>
          <w:szCs w:val="24"/>
        </w:rPr>
        <w:t xml:space="preserve"> (World Health Organisation) </w:t>
      </w:r>
      <w:r w:rsidRPr="00F276B1">
        <w:rPr>
          <w:rFonts w:cstheme="minorHAnsi"/>
          <w:sz w:val="24"/>
          <w:szCs w:val="24"/>
        </w:rPr>
        <w:t>and</w:t>
      </w:r>
      <w:r w:rsidR="001D491E" w:rsidRPr="00F276B1">
        <w:rPr>
          <w:rFonts w:cstheme="minorHAnsi"/>
          <w:sz w:val="24"/>
          <w:szCs w:val="24"/>
        </w:rPr>
        <w:t xml:space="preserve"> we want to use the Global Day and 16 Days of Activism to raise awareness of the issue and encourage more people in our communities to get involved and demand change.  </w:t>
      </w:r>
      <w:r w:rsidRPr="00F276B1">
        <w:rPr>
          <w:rFonts w:cstheme="minorHAnsi"/>
          <w:sz w:val="24"/>
          <w:szCs w:val="24"/>
        </w:rPr>
        <w:t>Mothers’ Union as a leading women’s organisation believe this</w:t>
      </w:r>
      <w:r w:rsidR="001D491E" w:rsidRPr="00F276B1">
        <w:rPr>
          <w:rFonts w:cstheme="minorHAnsi"/>
          <w:sz w:val="24"/>
          <w:szCs w:val="24"/>
        </w:rPr>
        <w:t xml:space="preserve"> figure of 1</w:t>
      </w:r>
      <w:r w:rsidR="00CA26C2" w:rsidRPr="00F276B1">
        <w:rPr>
          <w:rFonts w:cstheme="minorHAnsi"/>
          <w:sz w:val="24"/>
          <w:szCs w:val="24"/>
        </w:rPr>
        <w:t xml:space="preserve"> </w:t>
      </w:r>
      <w:r w:rsidR="001D491E" w:rsidRPr="00F276B1">
        <w:rPr>
          <w:rFonts w:cstheme="minorHAnsi"/>
          <w:sz w:val="24"/>
          <w:szCs w:val="24"/>
        </w:rPr>
        <w:t>in 3</w:t>
      </w:r>
      <w:r w:rsidRPr="00F276B1">
        <w:rPr>
          <w:rFonts w:cstheme="minorHAnsi"/>
          <w:sz w:val="24"/>
          <w:szCs w:val="24"/>
        </w:rPr>
        <w:t xml:space="preserve"> to be unacceptable</w:t>
      </w:r>
      <w:r w:rsidR="00B12583" w:rsidRPr="00F276B1">
        <w:rPr>
          <w:rFonts w:cstheme="minorHAnsi"/>
          <w:sz w:val="24"/>
          <w:szCs w:val="24"/>
        </w:rPr>
        <w:t>.</w:t>
      </w:r>
    </w:p>
    <w:p w14:paraId="509C58B1" w14:textId="77777777" w:rsidR="00B04055" w:rsidRDefault="00B04055" w:rsidP="00B04055">
      <w:pPr>
        <w:spacing w:after="0"/>
        <w:rPr>
          <w:rFonts w:cstheme="minorHAnsi"/>
          <w:sz w:val="24"/>
          <w:szCs w:val="24"/>
        </w:rPr>
      </w:pPr>
    </w:p>
    <w:p w14:paraId="123CE5D5" w14:textId="34AC49EA" w:rsidR="00A54BE0" w:rsidRPr="00F276B1" w:rsidRDefault="00A54BE0" w:rsidP="00B04055">
      <w:pPr>
        <w:spacing w:after="0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The global day is scheduled for 5</w:t>
      </w:r>
      <w:r w:rsidRPr="00F276B1">
        <w:rPr>
          <w:rFonts w:cstheme="minorHAnsi"/>
          <w:sz w:val="24"/>
          <w:szCs w:val="24"/>
          <w:vertAlign w:val="superscript"/>
        </w:rPr>
        <w:t>th</w:t>
      </w:r>
      <w:r w:rsidRPr="00F276B1">
        <w:rPr>
          <w:rFonts w:cstheme="minorHAnsi"/>
          <w:sz w:val="24"/>
          <w:szCs w:val="24"/>
        </w:rPr>
        <w:t xml:space="preserve"> December 2020 and </w:t>
      </w:r>
      <w:r w:rsidR="00F276B1" w:rsidRPr="00F276B1">
        <w:rPr>
          <w:rFonts w:cstheme="minorHAnsi"/>
          <w:sz w:val="24"/>
          <w:szCs w:val="24"/>
        </w:rPr>
        <w:t>perhaps a branch or deanery could hold a prayer event in the morning ending w</w:t>
      </w:r>
      <w:r w:rsidRPr="00F276B1">
        <w:rPr>
          <w:rFonts w:cstheme="minorHAnsi"/>
          <w:sz w:val="24"/>
          <w:szCs w:val="24"/>
        </w:rPr>
        <w:t>ith midday prayers</w:t>
      </w:r>
      <w:r w:rsidR="00F276B1" w:rsidRPr="00F276B1">
        <w:rPr>
          <w:rFonts w:cstheme="minorHAnsi"/>
          <w:sz w:val="24"/>
          <w:szCs w:val="24"/>
        </w:rPr>
        <w:t xml:space="preserve"> via Zoom</w:t>
      </w:r>
      <w:r w:rsidR="00F276B1">
        <w:rPr>
          <w:rFonts w:cstheme="minorHAnsi"/>
          <w:sz w:val="24"/>
          <w:szCs w:val="24"/>
        </w:rPr>
        <w:t xml:space="preserve">, if the church is not available due to </w:t>
      </w:r>
      <w:proofErr w:type="spellStart"/>
      <w:r w:rsidR="00F276B1">
        <w:rPr>
          <w:rFonts w:cstheme="minorHAnsi"/>
          <w:sz w:val="24"/>
          <w:szCs w:val="24"/>
        </w:rPr>
        <w:t>Covid</w:t>
      </w:r>
      <w:proofErr w:type="spellEnd"/>
      <w:r w:rsidR="00F276B1">
        <w:rPr>
          <w:rFonts w:cstheme="minorHAnsi"/>
          <w:sz w:val="24"/>
          <w:szCs w:val="24"/>
        </w:rPr>
        <w:t xml:space="preserve"> 19 restrictions </w:t>
      </w:r>
      <w:r w:rsidR="00F276B1" w:rsidRPr="00F276B1">
        <w:rPr>
          <w:rFonts w:cstheme="minorHAnsi"/>
          <w:sz w:val="24"/>
          <w:szCs w:val="24"/>
        </w:rPr>
        <w:t>and e</w:t>
      </w:r>
      <w:r w:rsidRPr="00F276B1">
        <w:rPr>
          <w:rFonts w:cstheme="minorHAnsi"/>
          <w:sz w:val="24"/>
          <w:szCs w:val="24"/>
        </w:rPr>
        <w:t xml:space="preserve">ncourage members to involve their Church communities by producing resources (intercessions, sermon outline etc) that could be used the following day in Church on </w:t>
      </w:r>
      <w:r w:rsidR="00F276B1" w:rsidRPr="00F276B1">
        <w:rPr>
          <w:rFonts w:cstheme="minorHAnsi"/>
          <w:sz w:val="24"/>
          <w:szCs w:val="24"/>
        </w:rPr>
        <w:t xml:space="preserve">the </w:t>
      </w:r>
      <w:r w:rsidRPr="00F276B1">
        <w:rPr>
          <w:rFonts w:cstheme="minorHAnsi"/>
          <w:sz w:val="24"/>
          <w:szCs w:val="24"/>
        </w:rPr>
        <w:t>6</w:t>
      </w:r>
      <w:r w:rsidRPr="00F276B1">
        <w:rPr>
          <w:rFonts w:cstheme="minorHAnsi"/>
          <w:sz w:val="24"/>
          <w:szCs w:val="24"/>
          <w:vertAlign w:val="superscript"/>
        </w:rPr>
        <w:t>th</w:t>
      </w:r>
      <w:r w:rsidRPr="00F276B1">
        <w:rPr>
          <w:rFonts w:cstheme="minorHAnsi"/>
          <w:sz w:val="24"/>
          <w:szCs w:val="24"/>
        </w:rPr>
        <w:t xml:space="preserve"> December. </w:t>
      </w:r>
    </w:p>
    <w:p w14:paraId="4D00E649" w14:textId="70312D32" w:rsidR="00F276B1" w:rsidRPr="00F276B1" w:rsidRDefault="00F276B1" w:rsidP="00B04055">
      <w:p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 xml:space="preserve">Resources </w:t>
      </w:r>
      <w:r w:rsidR="00837CB3">
        <w:rPr>
          <w:rFonts w:cstheme="minorHAnsi"/>
          <w:sz w:val="24"/>
          <w:szCs w:val="24"/>
        </w:rPr>
        <w:t xml:space="preserve">available on the MSH website </w:t>
      </w:r>
      <w:r w:rsidRPr="00F276B1">
        <w:rPr>
          <w:rFonts w:cstheme="minorHAnsi"/>
          <w:sz w:val="24"/>
          <w:szCs w:val="24"/>
        </w:rPr>
        <w:t>for this include:</w:t>
      </w:r>
    </w:p>
    <w:p w14:paraId="6B0C69D1" w14:textId="3CD61452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Guide on how to get involved in No more 1 in 3 Global Day</w:t>
      </w:r>
    </w:p>
    <w:p w14:paraId="6921D660" w14:textId="77777777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Intercessions and sermon outline for Global Day or Sunday following (6</w:t>
      </w:r>
      <w:r w:rsidRPr="00F276B1">
        <w:rPr>
          <w:rFonts w:cstheme="minorHAnsi"/>
          <w:sz w:val="24"/>
          <w:szCs w:val="24"/>
          <w:vertAlign w:val="superscript"/>
        </w:rPr>
        <w:t>th</w:t>
      </w:r>
      <w:r w:rsidRPr="00F276B1">
        <w:rPr>
          <w:rFonts w:cstheme="minorHAnsi"/>
          <w:sz w:val="24"/>
          <w:szCs w:val="24"/>
        </w:rPr>
        <w:t xml:space="preserve"> December) </w:t>
      </w:r>
    </w:p>
    <w:p w14:paraId="3D61ED87" w14:textId="77777777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Resources for churches – toilet signs, poster, info leaflet to signpost survivors to support</w:t>
      </w:r>
    </w:p>
    <w:p w14:paraId="70E22FFA" w14:textId="77777777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 xml:space="preserve">How to have difficult conversations </w:t>
      </w:r>
    </w:p>
    <w:p w14:paraId="30578527" w14:textId="746EAEF1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No more 1 in 3 Teapot/cup plant activity - this goes alongside our “No more 1 in 3” cup of tea reflection</w:t>
      </w:r>
    </w:p>
    <w:p w14:paraId="289C0269" w14:textId="36F16436" w:rsidR="00F276B1" w:rsidRPr="00F276B1" w:rsidRDefault="00F276B1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>Creative prayer ideas / including how to hold an online zoom prayer meeting for 16 Days/Global Day</w:t>
      </w:r>
    </w:p>
    <w:p w14:paraId="5A456E7B" w14:textId="77777777" w:rsidR="00B04055" w:rsidRDefault="00B04055" w:rsidP="00B0405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B57B66D" w14:textId="035E789A" w:rsidR="00981D6E" w:rsidRPr="00F276B1" w:rsidRDefault="00981D6E" w:rsidP="00B0405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>16 Days of Activism</w:t>
      </w:r>
      <w:r w:rsidR="00F276B1" w:rsidRPr="00F276B1">
        <w:rPr>
          <w:rFonts w:cstheme="minorHAnsi"/>
          <w:b/>
          <w:bCs/>
          <w:sz w:val="24"/>
          <w:szCs w:val="24"/>
        </w:rPr>
        <w:t>: 27</w:t>
      </w:r>
      <w:r w:rsidR="00F276B1" w:rsidRPr="00F276B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276B1" w:rsidRPr="00F276B1">
        <w:rPr>
          <w:rFonts w:cstheme="minorHAnsi"/>
          <w:b/>
          <w:bCs/>
          <w:sz w:val="24"/>
          <w:szCs w:val="24"/>
        </w:rPr>
        <w:t xml:space="preserve"> November – 10</w:t>
      </w:r>
      <w:r w:rsidR="00F276B1" w:rsidRPr="00F276B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276B1" w:rsidRPr="00F276B1">
        <w:rPr>
          <w:rFonts w:cstheme="minorHAnsi"/>
          <w:b/>
          <w:bCs/>
          <w:sz w:val="24"/>
          <w:szCs w:val="24"/>
        </w:rPr>
        <w:t xml:space="preserve"> December 2020</w:t>
      </w:r>
    </w:p>
    <w:p w14:paraId="2A1DD2EB" w14:textId="51950EFF" w:rsidR="0060515E" w:rsidRPr="00F276B1" w:rsidRDefault="00F276B1" w:rsidP="00B04055">
      <w:pPr>
        <w:spacing w:after="0"/>
        <w:jc w:val="both"/>
        <w:rPr>
          <w:rFonts w:cstheme="minorHAnsi"/>
          <w:sz w:val="24"/>
          <w:szCs w:val="24"/>
        </w:rPr>
      </w:pPr>
      <w:r w:rsidRPr="00F276B1">
        <w:rPr>
          <w:rFonts w:cstheme="minorHAnsi"/>
          <w:sz w:val="24"/>
          <w:szCs w:val="24"/>
        </w:rPr>
        <w:t xml:space="preserve">Resources </w:t>
      </w:r>
      <w:r w:rsidR="00837CB3">
        <w:rPr>
          <w:rFonts w:cstheme="minorHAnsi"/>
          <w:sz w:val="24"/>
          <w:szCs w:val="24"/>
        </w:rPr>
        <w:t xml:space="preserve">available on the </w:t>
      </w:r>
      <w:r w:rsidRPr="00F276B1">
        <w:rPr>
          <w:rFonts w:cstheme="minorHAnsi"/>
          <w:sz w:val="24"/>
          <w:szCs w:val="24"/>
        </w:rPr>
        <w:t xml:space="preserve">MSH website </w:t>
      </w:r>
      <w:r w:rsidR="00837CB3">
        <w:rPr>
          <w:rFonts w:cstheme="minorHAnsi"/>
          <w:sz w:val="24"/>
          <w:szCs w:val="24"/>
        </w:rPr>
        <w:t>for this include:</w:t>
      </w:r>
      <w:r w:rsidRPr="00F276B1">
        <w:rPr>
          <w:rFonts w:cstheme="minorHAnsi"/>
          <w:sz w:val="24"/>
          <w:szCs w:val="24"/>
        </w:rPr>
        <w:t xml:space="preserve"> </w:t>
      </w:r>
    </w:p>
    <w:p w14:paraId="187825A3" w14:textId="167C7EF1" w:rsidR="00332CAF" w:rsidRPr="00F276B1" w:rsidRDefault="00332CAF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 xml:space="preserve">16 Days Morning Prayer – </w:t>
      </w:r>
      <w:r w:rsidRPr="00F276B1">
        <w:rPr>
          <w:rFonts w:cstheme="minorHAnsi"/>
          <w:sz w:val="24"/>
          <w:szCs w:val="24"/>
        </w:rPr>
        <w:t xml:space="preserve">to take place on the first day of the campaign </w:t>
      </w:r>
    </w:p>
    <w:p w14:paraId="266971D3" w14:textId="53063443" w:rsidR="00332CAF" w:rsidRPr="00F276B1" w:rsidRDefault="00332CAF" w:rsidP="00B0405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276B1">
        <w:rPr>
          <w:rFonts w:cstheme="minorHAnsi"/>
          <w:b/>
          <w:bCs/>
          <w:sz w:val="24"/>
          <w:szCs w:val="24"/>
        </w:rPr>
        <w:t xml:space="preserve">16 Days Evening Prayer – </w:t>
      </w:r>
      <w:r w:rsidRPr="00F276B1">
        <w:rPr>
          <w:rFonts w:cstheme="minorHAnsi"/>
          <w:sz w:val="24"/>
          <w:szCs w:val="24"/>
        </w:rPr>
        <w:t>to take place on the final day of the campaign</w:t>
      </w:r>
    </w:p>
    <w:p w14:paraId="3D825DDB" w14:textId="42AEC045" w:rsidR="00AC66E3" w:rsidRPr="00F276B1" w:rsidRDefault="00AC66E3" w:rsidP="00981D6E">
      <w:pPr>
        <w:jc w:val="both"/>
        <w:rPr>
          <w:rFonts w:cstheme="minorHAnsi"/>
          <w:b/>
          <w:bCs/>
          <w:sz w:val="24"/>
          <w:szCs w:val="24"/>
        </w:rPr>
      </w:pPr>
    </w:p>
    <w:sectPr w:rsidR="00AC66E3" w:rsidRPr="00F276B1" w:rsidSect="00F276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D053" w14:textId="77777777" w:rsidR="005360F0" w:rsidRDefault="005360F0" w:rsidP="00981D6E">
      <w:pPr>
        <w:spacing w:after="0" w:line="240" w:lineRule="auto"/>
      </w:pPr>
      <w:r>
        <w:separator/>
      </w:r>
    </w:p>
  </w:endnote>
  <w:endnote w:type="continuationSeparator" w:id="0">
    <w:p w14:paraId="065A1739" w14:textId="77777777" w:rsidR="005360F0" w:rsidRDefault="005360F0" w:rsidP="0098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6A27" w14:textId="77777777" w:rsidR="005360F0" w:rsidRDefault="005360F0" w:rsidP="00981D6E">
      <w:pPr>
        <w:spacing w:after="0" w:line="240" w:lineRule="auto"/>
      </w:pPr>
      <w:r>
        <w:separator/>
      </w:r>
    </w:p>
  </w:footnote>
  <w:footnote w:type="continuationSeparator" w:id="0">
    <w:p w14:paraId="6FDBE965" w14:textId="77777777" w:rsidR="005360F0" w:rsidRDefault="005360F0" w:rsidP="0098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3195" w14:textId="26DF693B" w:rsidR="00703112" w:rsidRDefault="007031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D4B228" wp14:editId="48B0B5A2">
          <wp:simplePos x="0" y="0"/>
          <wp:positionH relativeFrom="margin">
            <wp:posOffset>4197985</wp:posOffset>
          </wp:positionH>
          <wp:positionV relativeFrom="paragraph">
            <wp:posOffset>-144780</wp:posOffset>
          </wp:positionV>
          <wp:extent cx="1880782" cy="428625"/>
          <wp:effectExtent l="0" t="0" r="5715" b="0"/>
          <wp:wrapTight wrapText="bothSides">
            <wp:wrapPolygon edited="0">
              <wp:start x="0" y="0"/>
              <wp:lineTo x="0" y="20160"/>
              <wp:lineTo x="21447" y="20160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82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B8D8FC" w14:textId="77777777" w:rsidR="00703112" w:rsidRDefault="0070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B7000"/>
    <w:multiLevelType w:val="hybridMultilevel"/>
    <w:tmpl w:val="B10A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6E"/>
    <w:rsid w:val="00133D73"/>
    <w:rsid w:val="001A52C2"/>
    <w:rsid w:val="001D0B31"/>
    <w:rsid w:val="001D491E"/>
    <w:rsid w:val="00242947"/>
    <w:rsid w:val="0024326C"/>
    <w:rsid w:val="002872E8"/>
    <w:rsid w:val="002B6BC2"/>
    <w:rsid w:val="002F61BB"/>
    <w:rsid w:val="00332CAF"/>
    <w:rsid w:val="00355078"/>
    <w:rsid w:val="003B36F3"/>
    <w:rsid w:val="005274D0"/>
    <w:rsid w:val="005360F0"/>
    <w:rsid w:val="005C1DA3"/>
    <w:rsid w:val="0060515E"/>
    <w:rsid w:val="00622C14"/>
    <w:rsid w:val="00637CA4"/>
    <w:rsid w:val="00703112"/>
    <w:rsid w:val="007B6E37"/>
    <w:rsid w:val="00837CB3"/>
    <w:rsid w:val="00981D6E"/>
    <w:rsid w:val="009D1D4A"/>
    <w:rsid w:val="00A10D82"/>
    <w:rsid w:val="00A34726"/>
    <w:rsid w:val="00A52481"/>
    <w:rsid w:val="00A54BE0"/>
    <w:rsid w:val="00AC66E3"/>
    <w:rsid w:val="00B04055"/>
    <w:rsid w:val="00B12583"/>
    <w:rsid w:val="00B45382"/>
    <w:rsid w:val="00CA26C2"/>
    <w:rsid w:val="00D91388"/>
    <w:rsid w:val="00E07006"/>
    <w:rsid w:val="00E200A0"/>
    <w:rsid w:val="00EE72BD"/>
    <w:rsid w:val="00F27373"/>
    <w:rsid w:val="00F276B1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80CAC"/>
  <w15:docId w15:val="{B623F26B-47E4-4990-9DC6-9069B42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6E"/>
  </w:style>
  <w:style w:type="paragraph" w:styleId="Footer">
    <w:name w:val="footer"/>
    <w:basedOn w:val="Normal"/>
    <w:link w:val="FooterChar"/>
    <w:uiPriority w:val="99"/>
    <w:unhideWhenUsed/>
    <w:rsid w:val="0098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6E"/>
  </w:style>
  <w:style w:type="paragraph" w:styleId="ListParagraph">
    <w:name w:val="List Paragraph"/>
    <w:basedOn w:val="Normal"/>
    <w:uiPriority w:val="34"/>
    <w:qFormat/>
    <w:rsid w:val="00622C14"/>
    <w:pPr>
      <w:ind w:left="720"/>
      <w:contextualSpacing/>
    </w:pPr>
  </w:style>
  <w:style w:type="table" w:styleId="TableGrid">
    <w:name w:val="Table Grid"/>
    <w:basedOn w:val="TableNormal"/>
    <w:uiPriority w:val="39"/>
    <w:rsid w:val="007B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D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D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3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30A55-EFB5-49D3-B822-8E58F0983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A7678-3DEA-42A9-987B-C496A7A1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2F315-5D15-4773-A573-13038B413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arding</dc:creator>
  <cp:keywords/>
  <dc:description/>
  <cp:lastModifiedBy>Judith Meaden</cp:lastModifiedBy>
  <cp:revision>4</cp:revision>
  <dcterms:created xsi:type="dcterms:W3CDTF">2020-11-06T14:52:00Z</dcterms:created>
  <dcterms:modified xsi:type="dcterms:W3CDTF">2020-11-07T09:14:00Z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